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289E" w14:textId="7E59B7FF" w:rsidR="00EB7C16" w:rsidRDefault="00EB7C16">
      <w:r>
        <w:rPr>
          <w:noProof/>
        </w:rPr>
        <w:drawing>
          <wp:inline distT="0" distB="0" distL="0" distR="0" wp14:anchorId="52F49F8E" wp14:editId="3D193737">
            <wp:extent cx="576776" cy="600198"/>
            <wp:effectExtent l="0" t="0" r="0" b="0"/>
            <wp:docPr id="10383887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88776" name="Рисунок 10383887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05" cy="64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0BA9C" w14:textId="77777777" w:rsidR="00EB7C16" w:rsidRDefault="00EB7C16" w:rsidP="00EB7C16">
      <w:pPr>
        <w:jc w:val="center"/>
      </w:pPr>
    </w:p>
    <w:p w14:paraId="4AE0525C" w14:textId="34201CE6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t>Договор на экспедирование груза № 001/26</w:t>
      </w:r>
    </w:p>
    <w:p w14:paraId="0EE8F748" w14:textId="68D19224" w:rsidR="00DF03DF" w:rsidRPr="00DF03DF" w:rsidRDefault="00DF03DF" w:rsidP="00DF03DF">
      <w:pPr>
        <w:jc w:val="right"/>
      </w:pPr>
      <w:r>
        <w:rPr>
          <w:rFonts w:ascii="Segoe UI" w:hAnsi="Segoe UI" w:cs="Segoe UI"/>
          <w:color w:val="0F1115"/>
        </w:rPr>
        <w:t>12.05.2026 г.</w:t>
      </w:r>
    </w:p>
    <w:p w14:paraId="1A633676" w14:textId="3B46EFD8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ООО «</w:t>
      </w:r>
      <w:proofErr w:type="spellStart"/>
      <w:r>
        <w:rPr>
          <w:rFonts w:ascii="Segoe UI" w:hAnsi="Segoe UI" w:cs="Segoe UI"/>
          <w:color w:val="0F1115"/>
        </w:rPr>
        <w:t>Доккер</w:t>
      </w:r>
      <w:proofErr w:type="spellEnd"/>
      <w:r>
        <w:rPr>
          <w:rFonts w:ascii="Segoe UI" w:hAnsi="Segoe UI" w:cs="Segoe UI"/>
          <w:color w:val="0F1115"/>
        </w:rPr>
        <w:t xml:space="preserve">», именуемое в дальнейшем «Экспедитор», в лице генерального директора Захарова Романа Викторовича, действующего на основании устава, с одной стороны, и </w:t>
      </w:r>
      <w:r w:rsidR="0041302C">
        <w:rPr>
          <w:rFonts w:ascii="Segoe UI" w:hAnsi="Segoe UI" w:cs="Segoe UI"/>
          <w:color w:val="0F1115"/>
        </w:rPr>
        <w:t>ООО</w:t>
      </w:r>
      <w:r>
        <w:rPr>
          <w:rFonts w:ascii="Segoe UI" w:hAnsi="Segoe UI" w:cs="Segoe UI"/>
          <w:color w:val="0F1115"/>
        </w:rPr>
        <w:t xml:space="preserve"> «</w:t>
      </w:r>
      <w:r w:rsidR="0041302C" w:rsidRPr="0041302C">
        <w:rPr>
          <w:rFonts w:ascii="Segoe UI" w:hAnsi="Segoe UI" w:cs="Segoe UI"/>
          <w:color w:val="0F1115"/>
          <w:highlight w:val="yellow"/>
        </w:rPr>
        <w:t>__________________</w:t>
      </w:r>
      <w:r>
        <w:rPr>
          <w:rFonts w:ascii="Segoe UI" w:hAnsi="Segoe UI" w:cs="Segoe UI"/>
          <w:color w:val="0F1115"/>
        </w:rPr>
        <w:t>», именуемое в дальнейшем «Заказчик», в лице генерального директора</w:t>
      </w:r>
      <w:r w:rsidR="0041302C" w:rsidRPr="0041302C">
        <w:rPr>
          <w:rFonts w:ascii="Segoe UI" w:hAnsi="Segoe UI" w:cs="Segoe UI"/>
          <w:color w:val="0F1115"/>
          <w:highlight w:val="yellow"/>
        </w:rPr>
        <w:t>________________________________________</w:t>
      </w:r>
      <w:r w:rsidR="0041302C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, действующего на основании устава, с другой стороны, далее совместно именуемые «Стороны», заключили настоящий договор (далее – Договор) о нижеследующем:</w:t>
      </w:r>
    </w:p>
    <w:p w14:paraId="6B2D1446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t>1. Предмет договора</w:t>
      </w:r>
    </w:p>
    <w:p w14:paraId="3B6F9F3E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1.1. По настоящему договору Заказчик поручает, а Экспедитор принимает на себя обязанности по оказанию услуг, связанных с получением или сдачей груза с таможенных терминалов, а также сопровождению импортного и экспортного груза и иным наблюдениям на терминалах и СВХ, а также организации доставки груза до указанного в заявке адреса собственными силами или путем привлечения третьих лиц.</w:t>
      </w:r>
    </w:p>
    <w:p w14:paraId="443CD0E2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1.2. Указанные услуги осуществляются Экспедитором за вознаграждение и за счет Заказчика.</w:t>
      </w:r>
    </w:p>
    <w:p w14:paraId="6C265341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1.3. По настоящему договору под грузом понимаются грузовые места, внутри которых находятся товары импортного или экспортного происхождения, упакованные в деревянные ящики, полимерные или картонные короба и прочую упаковку с маркировкой.</w:t>
      </w:r>
    </w:p>
    <w:p w14:paraId="1554C6B3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1.4. Экспедитор гарантирует уплату всех налогов с реализованных в адрес Заказчика услуг, оказанных в рамках настоящего Договора. Экспедитор обязуется предоставлять бухгалтерскую и налоговую отчетность по запросам Заказчика. В случае предъявления претензий в адрес Заказчика со стороны фискальных органов, равно как и со стороны иных третьих лиц, в связи с некорректным начислением и/или оплатой НДС, налога на прибыль, подоходного налога, равно как с нарушением иных налоговых обязательств Заказчика, вызванных предоставлением Экспедитором документов по услугам, оказанным в рамках настоящего Договора, Экспедитор возмещает Заказчику все убытки, возникшие в результате предъявления ему со стороны фискальных органов и иных третьих лиц претензий и иных санкций.</w:t>
      </w:r>
    </w:p>
    <w:p w14:paraId="6A3CEFE8" w14:textId="77777777" w:rsidR="0041302C" w:rsidRDefault="0041302C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70576BA9" w14:textId="2B6C065D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lastRenderedPageBreak/>
        <w:t>2. Права и обязанности сторон</w:t>
      </w:r>
    </w:p>
    <w:p w14:paraId="64CA19CB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2.1. Экспедитор обязан:</w:t>
      </w:r>
    </w:p>
    <w:p w14:paraId="384C7410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2.1.1. Заключать от своего имени, в интересах Заказчика, договоры с перевозчиками и другие договоры, необходимые для выполнения условий настоящего Договора, в том числе, по письменному поручению Заказчика, договоры на страхование грузов Заказчика.</w:t>
      </w:r>
    </w:p>
    <w:p w14:paraId="680D5231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2.1.2. Производить все расчеты от своего имени с перевозчиками, другими организациями и лицами, привлекаемыми к исполнению настоящего Договора, впоследствии относя эти расходы на Заказчика.</w:t>
      </w:r>
    </w:p>
    <w:p w14:paraId="62170D79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2.1.3. Обеспечить оформление необходимых документов для работы с грузом.</w:t>
      </w:r>
    </w:p>
    <w:p w14:paraId="296CB579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2.1.4. Сообщать Заказчику необходимую информацию о продвижении грузов и транспортных средств, вести учет экспедируемых грузов в реестре выполненных работ и на своих складах.</w:t>
      </w:r>
    </w:p>
    <w:p w14:paraId="4A7AA69E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2.1.5. Сообщать Заказчику обо всех обнаруженных недостатках и неточностях, содержащихся в документах, а также несоответствии сведений действительным характеристикам груза.</w:t>
      </w:r>
    </w:p>
    <w:p w14:paraId="200DD43E" w14:textId="77777777" w:rsidR="0041302C" w:rsidRDefault="0041302C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hd w:val="clear" w:color="auto" w:fill="FFFFFF"/>
        </w:rPr>
      </w:pPr>
      <w:r w:rsidRPr="0041302C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2.1.6.</w:t>
      </w:r>
      <w:r>
        <w:rPr>
          <w:rFonts w:ascii="Segoe UI" w:hAnsi="Segoe UI" w:cs="Segoe UI"/>
          <w:color w:val="0F1115"/>
          <w:shd w:val="clear" w:color="auto" w:fill="FFFFFF"/>
        </w:rPr>
        <w:t> При приёме и/или сдаче груза Экспедитор обязан выдать Заказчику экземпляр заявки либо подписанный экземпляр ТТН (товарно-транспортной накладной) на бумажном носителе, а также предоставить Заказчику оригиналы договоров, заключённых Экспедитором в соответствии с Договором на экспедирование от имени Заказчика на основании выданной им доверенности. </w:t>
      </w:r>
      <w:r w:rsidRPr="0041302C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По согласованию Сторон ТТН может быть направлена Заказчику с использованием электронного документооборота (ЭДО) через систему «</w:t>
      </w:r>
      <w:proofErr w:type="spellStart"/>
      <w:r w:rsidRPr="0041302C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ГосЛог</w:t>
      </w:r>
      <w:proofErr w:type="spellEnd"/>
      <w:r w:rsidRPr="0041302C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». В этом случае юридическая сила такой ТТН признаётся Сторонами равной юридической силе документа на бумажном носителе.</w:t>
      </w:r>
      <w:r>
        <w:rPr>
          <w:rFonts w:ascii="Segoe UI" w:hAnsi="Segoe UI" w:cs="Segoe UI"/>
          <w:color w:val="0F1115"/>
          <w:shd w:val="clear" w:color="auto" w:fill="FFFFFF"/>
        </w:rPr>
        <w:t> При повреждении груза составлять коммерческий акт.</w:t>
      </w:r>
    </w:p>
    <w:p w14:paraId="445EF569" w14:textId="43514697" w:rsidR="00DF03DF" w:rsidRPr="0041302C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41302C">
        <w:rPr>
          <w:rFonts w:ascii="Segoe UI" w:hAnsi="Segoe UI" w:cs="Segoe UI"/>
          <w:color w:val="0F1115"/>
        </w:rPr>
        <w:t>2.2. Экспедитор имеет право:</w:t>
      </w:r>
    </w:p>
    <w:p w14:paraId="09F98F92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2.2.1. Привлечь к исполнению своих обязанностей, возложенных настоящим договором, третье лицо. При этом Экспедитор несет перед Заказчиком ответственность за неисполнение или ненадлежащее исполнение обязательства третьим лицом как за свои собственные.</w:t>
      </w:r>
    </w:p>
    <w:p w14:paraId="46058006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2.2.2. Отступать от указаний Заказчика, если это необходимо в интересах Заказчика и Экспедитор по не зависящим от него обстоятельствам не смог предварительно запросить Заказчика о его согласии на такое отступление. Впоследствии Экспедитор обязан уведомить Заказчика о совершенном отступлении.</w:t>
      </w:r>
    </w:p>
    <w:p w14:paraId="5C0D318E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2.2.3. Не приступать к исполнению обязанностей, предусмотренных настоящим договором, до представления Заказчиком необходимых документов, а также </w:t>
      </w:r>
      <w:r>
        <w:rPr>
          <w:rFonts w:ascii="Segoe UI" w:hAnsi="Segoe UI" w:cs="Segoe UI"/>
          <w:color w:val="0F1115"/>
        </w:rPr>
        <w:lastRenderedPageBreak/>
        <w:t>информации о свойствах груза, об условиях его перевозки и иной информации, необходимой для исполнения Экспедитором обязанностей.</w:t>
      </w:r>
    </w:p>
    <w:p w14:paraId="01330A74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2.2.4. Проверять достоверность представленных Заказчиком необходимых документов, а также информации о свойствах груза, об условиях его перевозки и иной информации, необходимой для исполнения Экспедитором обязанностей, возложенных на него настоящим договором.</w:t>
      </w:r>
    </w:p>
    <w:p w14:paraId="1E24ACE7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2.2.5. Выбирать или изменять вид транспорта, маршрут перевозки груза, последовательность перевозки груза различными видами транспорта, исходя из интересов Заказчика. При этом Экспедитор обязан незамедлительно уведомить Заказчика о произведенных изменениях.</w:t>
      </w:r>
    </w:p>
    <w:p w14:paraId="0009EC92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2.3. Заказчик обязан:</w:t>
      </w:r>
    </w:p>
    <w:p w14:paraId="17C54311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2.3.1. Своевременно предоставить предназначенный к перевозке груз в согласованном весе, объеме и в исправной таре (упаковке), обеспечивающей его полную сохранность и допускающей загрузку и перевозку предоставленным транспортным средством. Груз должен быть предоставлен в срок, указанный в заявке на экспедирование.</w:t>
      </w:r>
    </w:p>
    <w:p w14:paraId="05AAB0D8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2.3.2. Своевременно предоставить полную, точную и достоверную информацию о свойствах груза, об условиях перевозки и иную информацию, необходимую для исполнения Экспедитором обязанностей, предусмотренных настоящим договором, а также документы, необходимые для осуществления выдачи, размещения и наблюдения товаров.</w:t>
      </w:r>
    </w:p>
    <w:p w14:paraId="004F06CD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2.3.3. Оформить заказ транспортных средств в письменном виде (заявка) не позднее чем за 3 (три) часа до исполнения, с подробной информацией о местах погрузки, объеме перевозки, времени работы складов.</w:t>
      </w:r>
    </w:p>
    <w:p w14:paraId="72C49236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2.3.4. Обеспечить предоставление и правильное оформление товарно-транспортных накладных и других документов на груз (с указанием в счетах-фактурах страны производителя груза, а также номера таможенной декларации для груза зарубежного происхождения).</w:t>
      </w:r>
    </w:p>
    <w:p w14:paraId="7A2A064D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2.3.5. Выдать Экспедитору доверенность на право совершения транспортно-экспедиторских операций, предусмотренных настоящим договором.</w:t>
      </w:r>
    </w:p>
    <w:p w14:paraId="07BB6CC7" w14:textId="7B9B2219" w:rsidR="001733EE" w:rsidRDefault="001733EE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shd w:val="clear" w:color="auto" w:fill="FFFFFF"/>
        </w:rPr>
      </w:pPr>
      <w:r w:rsidRP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2.3.6.</w:t>
      </w:r>
      <w:r>
        <w:rPr>
          <w:rFonts w:ascii="Segoe UI" w:hAnsi="Segoe UI" w:cs="Segoe UI"/>
          <w:color w:val="0F1115"/>
          <w:shd w:val="clear" w:color="auto" w:fill="FFFFFF"/>
        </w:rPr>
        <w:t> В целях организации каждого конкретного экспедирования груза выдавать Экспедитору соответствующее поручение (заявку на экспедирование), которое скрепляется подписью уполномоченного лица и печатью Заказчика. </w:t>
      </w:r>
      <w:r w:rsidRP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По соглашению Сторон заявка может быть направлена с использованием информационно-телекоммуникационной сети «Интернет» через сайт компании «А</w:t>
      </w:r>
      <w:r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ВИАДОККЕР</w:t>
      </w:r>
      <w:r w:rsidRP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» по адресу: </w:t>
      </w:r>
      <w:hyperlink r:id="rId7" w:tgtFrame="_blank" w:history="1">
        <w:r w:rsidRPr="001733EE">
          <w:rPr>
            <w:rStyle w:val="af0"/>
            <w:rFonts w:ascii="Segoe UI" w:eastAsiaTheme="majorEastAsia" w:hAnsi="Segoe UI" w:cs="Segoe UI"/>
            <w:b/>
            <w:bCs/>
            <w:color w:val="3964FE"/>
            <w:bdr w:val="single" w:sz="12" w:space="0" w:color="auto" w:frame="1"/>
            <w:shd w:val="clear" w:color="auto" w:fill="FFFFFF"/>
          </w:rPr>
          <w:t>https://www.aviadokker.ru/request/</w:t>
        </w:r>
      </w:hyperlink>
      <w:r w:rsidRP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 xml:space="preserve">. В этом случае датой получения заявки Экспедитором считается дата её отправки Заказчиком </w:t>
      </w:r>
      <w:r w:rsidRP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lastRenderedPageBreak/>
        <w:t>через указанный сайт.</w:t>
      </w:r>
      <w:r w:rsidRPr="001733EE">
        <w:rPr>
          <w:rFonts w:ascii="Segoe UI" w:hAnsi="Segoe UI" w:cs="Segoe UI"/>
          <w:b/>
          <w:bCs/>
          <w:color w:val="0F1115"/>
          <w:shd w:val="clear" w:color="auto" w:fill="FFFFFF"/>
        </w:rPr>
        <w:t> </w:t>
      </w:r>
      <w:r>
        <w:rPr>
          <w:rFonts w:ascii="Segoe UI" w:hAnsi="Segoe UI" w:cs="Segoe UI"/>
          <w:color w:val="0F1115"/>
          <w:shd w:val="clear" w:color="auto" w:fill="FFFFFF"/>
        </w:rPr>
        <w:t>Обо всех изменениях сведений, указанных в заявке, Заказчик обязан незамедлительно сообщать Экспедитору.</w:t>
      </w:r>
    </w:p>
    <w:p w14:paraId="01317BC2" w14:textId="5D224B9B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2.3.7. Обеспечить наличие всех необходимых документов для совершения экспедиторских работ, в том числе документов на груз.</w:t>
      </w:r>
    </w:p>
    <w:p w14:paraId="626561B2" w14:textId="582F1691" w:rsidR="00DF03DF" w:rsidRPr="001733EE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color w:val="0F1115"/>
        </w:rPr>
        <w:t xml:space="preserve">2.3.8. </w:t>
      </w:r>
      <w:r w:rsidR="001733EE">
        <w:rPr>
          <w:rFonts w:ascii="Segoe UI" w:hAnsi="Segoe UI" w:cs="Segoe UI"/>
          <w:color w:val="0F1115"/>
          <w:shd w:val="clear" w:color="auto" w:fill="FFFFFF"/>
        </w:rPr>
        <w:t>В случае направления Заказчиком поручения Экспедитору на транспортно-экспедиторское обслуживание опасных грузов или грузов, требующих соблюдения определенных условий (температурный режим, хрупкие, негабаритные грузы и т.п.), Заказчик обязан предварительно согласовать с Экспедитором возможность и условия таких перевозок и экспедирования, </w:t>
      </w:r>
      <w:r w:rsidR="001733EE" w:rsidRP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а также указать подробные сведения о таких грузах и особых условиях в электронно</w:t>
      </w:r>
      <w:r w:rsidR="00651333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 xml:space="preserve">й </w:t>
      </w:r>
      <w:r w:rsidR="001733EE" w:rsidRP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заявк</w:t>
      </w:r>
      <w:r w:rsidR="00651333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 xml:space="preserve">е </w:t>
      </w:r>
      <w:r w:rsidR="001733EE" w:rsidRP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 </w:t>
      </w:r>
      <w:hyperlink r:id="rId8" w:tgtFrame="_blank" w:history="1">
        <w:r w:rsidR="001733EE" w:rsidRPr="001733EE">
          <w:rPr>
            <w:rStyle w:val="af0"/>
            <w:rFonts w:ascii="Segoe UI" w:eastAsiaTheme="majorEastAsia" w:hAnsi="Segoe UI" w:cs="Segoe UI"/>
            <w:b/>
            <w:bCs/>
            <w:color w:val="3964FE"/>
            <w:bdr w:val="single" w:sz="12" w:space="0" w:color="auto" w:frame="1"/>
            <w:shd w:val="clear" w:color="auto" w:fill="FFFFFF"/>
          </w:rPr>
          <w:t>https://www.aviadokker.ru/request/</w:t>
        </w:r>
      </w:hyperlink>
      <w:r w:rsidR="00651333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,</w:t>
      </w:r>
      <w:r w:rsidR="001733EE" w:rsidRP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на сайте</w:t>
      </w:r>
      <w:r w:rsidR="00651333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 xml:space="preserve">, </w:t>
      </w:r>
      <w:r w:rsidR="001733EE" w:rsidRP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в разделе «</w:t>
      </w:r>
      <w:r w:rsid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к</w:t>
      </w:r>
      <w:r w:rsidR="001733EE" w:rsidRPr="001733EE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омментарии»</w:t>
      </w:r>
      <w:r w:rsidR="001733EE" w:rsidRPr="001733EE">
        <w:rPr>
          <w:rFonts w:ascii="Segoe UI" w:hAnsi="Segoe UI" w:cs="Segoe UI"/>
          <w:b/>
          <w:bCs/>
          <w:color w:val="0F1115"/>
          <w:shd w:val="clear" w:color="auto" w:fill="FFFFFF"/>
        </w:rPr>
        <w:t>.</w:t>
      </w:r>
    </w:p>
    <w:p w14:paraId="6661C78C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2.3.9. Не предоставлять к перевозке грузы, не прошедшие таможенную очистку, грузы, в отношении которых имеются претензии со стороны третьих лиц, а также грузы, запрещенные в соответствии с законодательством РФ к перевозке.</w:t>
      </w:r>
    </w:p>
    <w:p w14:paraId="50314204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2.3.10. В случае обнаружения Заказчиком или номинированным им грузополучателем во время выдачи груза утраты (недостачи, повреждения) груза, Заказчик обязан уведомить об этом Экспедитора в письменной форме.</w:t>
      </w:r>
    </w:p>
    <w:p w14:paraId="0CBE6C79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2.3.11. В случае утраты (недостачи, повреждения) груза произвести отметку в экспедиторской расписке и совместно с представителем Экспедитора составить акт приема-передачи (коммерческий акт) с подробным описанием характера утраты (недостачи, повреждения) груза.</w:t>
      </w:r>
    </w:p>
    <w:p w14:paraId="00540958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2.3.12. При возникновении обстоятельств, являющихся страховым случаем, Заказчик обязан произвести все необходимые действия и предоставить все необходимые документы в соответствии с требованием страховой компании для получения страхового возмещения.</w:t>
      </w:r>
    </w:p>
    <w:p w14:paraId="32F72EF7" w14:textId="3ED82201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bCs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</w:rPr>
        <w:t xml:space="preserve">2.3.13. </w:t>
      </w:r>
      <w:r w:rsidR="00651333">
        <w:rPr>
          <w:rFonts w:ascii="Segoe UI" w:hAnsi="Segoe UI" w:cs="Segoe UI"/>
          <w:color w:val="0F1115"/>
          <w:shd w:val="clear" w:color="auto" w:fill="FFFFFF"/>
        </w:rPr>
        <w:t>Заказчик обязан в порядке, предусмотренном настоящим Договором, оплатить вознаграждение Экспедитору, а также возместить понесённые им предварительно согласованные расходы в интересах Заказчика, которые документально подтверждены, </w:t>
      </w:r>
      <w:r w:rsidR="00651333" w:rsidRPr="00651333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 xml:space="preserve">в течение </w:t>
      </w:r>
      <w:r w:rsidR="00651333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 xml:space="preserve">30 </w:t>
      </w:r>
      <w:r w:rsidR="00651333" w:rsidRPr="00651333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(</w:t>
      </w:r>
      <w:r w:rsidR="00651333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тридцати</w:t>
      </w:r>
      <w:r w:rsidR="00651333" w:rsidRPr="00651333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) календарных дней с даты выставления Экспедитором соответствующих документов (счёта, акта оказанных услуг)</w:t>
      </w:r>
      <w:r w:rsidR="00651333" w:rsidRPr="00651333">
        <w:rPr>
          <w:rFonts w:ascii="Segoe UI" w:hAnsi="Segoe UI" w:cs="Segoe UI"/>
          <w:b/>
          <w:bCs/>
          <w:color w:val="0F1115"/>
          <w:shd w:val="clear" w:color="auto" w:fill="FFFFFF"/>
        </w:rPr>
        <w:t>.</w:t>
      </w:r>
    </w:p>
    <w:p w14:paraId="66E02C0C" w14:textId="38113747" w:rsidR="006503A9" w:rsidRPr="006503A9" w:rsidRDefault="006503A9" w:rsidP="006503A9">
      <w:r w:rsidRPr="006503A9">
        <w:t>2.3.14. Обеспечить электронный документооборот (ЭДО) при закрытии перевозки:</w:t>
      </w:r>
    </w:p>
    <w:p w14:paraId="359E37E5" w14:textId="77777777" w:rsidR="006503A9" w:rsidRPr="006503A9" w:rsidRDefault="006503A9" w:rsidP="006503A9">
      <w:pPr>
        <w:rPr>
          <w:shd w:val="clear" w:color="auto" w:fill="FFFFFF"/>
        </w:rPr>
      </w:pPr>
      <w:r w:rsidRPr="006503A9">
        <w:rPr>
          <w:shd w:val="clear" w:color="auto" w:fill="FFFFFF"/>
        </w:rPr>
        <w:t>2.3.14.1. Заказчик обязуется обеспечить наличие у грузоотправителя и/или грузополучателя (в зависимости от того, кто подписывает документы о перевозке) технической возможности для обмена закрывающими документами через ЭДО (электронный документооборот), включая:</w:t>
      </w:r>
    </w:p>
    <w:p w14:paraId="11D31D6B" w14:textId="77777777" w:rsidR="006503A9" w:rsidRDefault="006503A9" w:rsidP="006503A9">
      <w:r>
        <w:t>действительный УКЭП (усиленная квалифицированная электронная подпись);</w:t>
      </w:r>
    </w:p>
    <w:p w14:paraId="6B1C4173" w14:textId="77777777" w:rsidR="006503A9" w:rsidRDefault="006503A9" w:rsidP="006503A9">
      <w:r>
        <w:lastRenderedPageBreak/>
        <w:t>аккаунт у оператора ЭДО (электронного документооборота), совместимого с системой Экспедитора;</w:t>
      </w:r>
    </w:p>
    <w:p w14:paraId="3607BFBB" w14:textId="77777777" w:rsidR="006503A9" w:rsidRDefault="006503A9" w:rsidP="006503A9">
      <w:r>
        <w:t>ПО (программное обеспечение) для ЭДО (электронного документооборота) на мобильном или стационарном устройстве.</w:t>
      </w:r>
    </w:p>
    <w:p w14:paraId="62533270" w14:textId="77777777" w:rsidR="006503A9" w:rsidRDefault="006503A9" w:rsidP="006503A9">
      <w:r>
        <w:t>2.3.14.2. Если Заказчик не является грузоотправителем или грузополучателем, он обязан устно и письменно (в том числе по электронной почте или в заявке) уведомить как Экспедитора, так и соответствующее лицо (грузоотправителя/грузополучателя) о требованиях к ЭДО (электронному документообороту) до момента подачи транспорта под погрузку.</w:t>
      </w:r>
    </w:p>
    <w:p w14:paraId="2CC2D3CC" w14:textId="77777777" w:rsidR="006503A9" w:rsidRDefault="006503A9" w:rsidP="006503A9">
      <w:r>
        <w:t xml:space="preserve">2.3.14.3. В случае, если при закрытии перевозки (подписании </w:t>
      </w:r>
      <w:proofErr w:type="spellStart"/>
      <w:r>
        <w:t>ЭТрН</w:t>
      </w:r>
      <w:proofErr w:type="spellEnd"/>
      <w:r>
        <w:t xml:space="preserve"> — электронная транспортная накладная) возникли проблемы, связанные с отсутствием УКЭП (усиленной квалифицированной электронной подписи), несовместимостью операторов ЭДО (электронного документооборота), техническим отказом или любыми иными причинами со стороны грузоотправителя/грузополучателя, такие события приравниваются к отказу от ЭДО (электронного документооборота).</w:t>
      </w:r>
    </w:p>
    <w:p w14:paraId="4943FC2C" w14:textId="77777777" w:rsidR="006503A9" w:rsidRDefault="006503A9" w:rsidP="006503A9">
      <w:r>
        <w:t>2.3.14.4. При наступлении событий, указанных в п. 2.3.14.3:</w:t>
      </w:r>
    </w:p>
    <w:p w14:paraId="502DED43" w14:textId="77777777" w:rsidR="006503A9" w:rsidRDefault="006503A9" w:rsidP="006503A9">
      <w:r>
        <w:t>перевозка не считается завершенной до момента надлежащего оформления документов (оформление на бумажном носителе возможно только по дополнительному согласованию сторон с оплатой всех расходов Заказчиком);</w:t>
      </w:r>
    </w:p>
    <w:p w14:paraId="0CF415E9" w14:textId="77777777" w:rsidR="006503A9" w:rsidRDefault="006503A9" w:rsidP="006503A9">
      <w:r>
        <w:t>время нахождения транспортного средства в ожидании возможности сдать/оформить документы считается простоем;</w:t>
      </w:r>
    </w:p>
    <w:p w14:paraId="0AF934B5" w14:textId="77777777" w:rsidR="006503A9" w:rsidRDefault="006503A9" w:rsidP="006503A9">
      <w:r>
        <w:t>простой и все документально подтвержденные издержки Экспедитора (включая расходы на дозаправку, стоянку, отправку документов курьером/почтой) оплачиваются Заказчиком, независимо от того, кто именно является грузоотправителем/грузополучателем.</w:t>
      </w:r>
    </w:p>
    <w:p w14:paraId="1567CBEA" w14:textId="77777777" w:rsidR="006503A9" w:rsidRDefault="006503A9" w:rsidP="006503A9">
      <w:r>
        <w:t>2.3.14.5. Направление Заказчиком уведомления конечному получателю не освобождает Заказчика от ответственности по п. 2.3.14.4. Заказчик отвечает за действия/бездействие грузополучателя в части наличия УКЭП (усиленной квалифицированной электронной подписи) и наличия ПО (программного обеспечения) для ЭДО (электронного документооборота) как за свои собственные.</w:t>
      </w:r>
    </w:p>
    <w:p w14:paraId="1B1FA866" w14:textId="77777777" w:rsidR="006503A9" w:rsidRPr="00651333" w:rsidRDefault="006503A9" w:rsidP="006503A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bCs/>
          <w:color w:val="0F1115"/>
        </w:rPr>
      </w:pPr>
    </w:p>
    <w:p w14:paraId="4FD183D6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2.4. Заказчик имеет право:</w:t>
      </w:r>
    </w:p>
    <w:p w14:paraId="33BB8342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2.4.1. Определять маршрут следования и вид транспорта, требуемого для осуществления перевозки груза и нахождения груза на терминале.</w:t>
      </w:r>
    </w:p>
    <w:p w14:paraId="3BA73EA3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2.4.2. Получать от Экспедитора информацию о местонахождении переданного к перевозке груза.</w:t>
      </w:r>
    </w:p>
    <w:p w14:paraId="1A1ACDE1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2.4.3. При необходимости выдать Экспедитору доверенность на совершение действий, необходимых для оказания Экспедитором услуг, предусмотренных Договором.</w:t>
      </w:r>
    </w:p>
    <w:p w14:paraId="11590257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2.4.4. Давать указания Экспедитору в соответствии с настоящим Договором.</w:t>
      </w:r>
    </w:p>
    <w:p w14:paraId="1EBB6FAA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2.4.5. Изменить маршрут следования, адрес погрузки и выгрузки по предварительному согласованию с Экспедитором, с последующим возмещением Экспедитору всех согласованных с Заказчиком дополнительных расходов. При этом Заказчик обязан в письменной форме подать новую заявку, а Экспедитор - рассмотреть ее и подтвердить изменения либо, обосновав причину, отклонить, с даты получения новой заявки.</w:t>
      </w:r>
    </w:p>
    <w:p w14:paraId="17B79F1B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t>3. Порядок расчетов</w:t>
      </w:r>
    </w:p>
    <w:p w14:paraId="7A5F9A2F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3.1. Стоимость, порядок и условия оплаты услуг Экспедитора определяются в соответствии с Приложением №1 к настоящему договору либо на конкретную, ранее оговоренную заявку.</w:t>
      </w:r>
    </w:p>
    <w:p w14:paraId="40AAF2F0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3.2. Если порядок и условия оплаты услуг Экспедитора в поручении экспедитору не определены, то оплата производится после выполнения Экспедитором и Заказчиком своих обязанностей по настоящему Договору на основании согласованной сторонами стоимости услуг и составленного Экспедитором Акта оказанных услуг в течение 30 (тридцати) календарных дней с даты подписания Сторонами Акта оказанных услуг. В течение 5 (пяти) рабочих дней с момента получения Акта оказанных услуг от Экспедитора Заказчик обязан его подписать и направить в адрес Экспедитора. В случае непредставления в указанный срок Заказчиком Экспедитору подписанного Акта оказанных услуг либо мотивированного отказа в подписании Акта оказанных услуг, считается, что услуги Экспедитора были приняты Заказчиком в полном объеме и подлежат оплате.</w:t>
      </w:r>
    </w:p>
    <w:p w14:paraId="7936B062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3.3. Заказчик возмещает Экспедитору предварительно согласованные расходы в течение 5 (пяти) банковских дней с момента получения Заказчиком документов, подтверждающих данные расходы.</w:t>
      </w:r>
    </w:p>
    <w:p w14:paraId="42199F94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t>4. Порядок оформления заявок</w:t>
      </w:r>
    </w:p>
    <w:p w14:paraId="6C0BD3E5" w14:textId="2AEC2A3B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4.1. </w:t>
      </w:r>
      <w:r w:rsidR="00296410">
        <w:rPr>
          <w:rFonts w:ascii="Segoe UI" w:hAnsi="Segoe UI" w:cs="Segoe UI"/>
          <w:color w:val="0F1115"/>
          <w:shd w:val="clear" w:color="auto" w:fill="FFFFFF"/>
        </w:rPr>
        <w:t>По настоящему договору оказываемые услуги предоставляются только при наличии заявки от Заказчика. Заявка может быть оформлена на бумажном носителе, подписанная уполномоченным лицом Заказчика и заверенная печатью, </w:t>
      </w:r>
      <w:r w:rsidR="00296410" w:rsidRPr="00296410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либо направлена в электронной форме через сайт </w:t>
      </w:r>
      <w:hyperlink r:id="rId9" w:tgtFrame="_blank" w:history="1">
        <w:r w:rsidR="00296410" w:rsidRPr="00296410">
          <w:rPr>
            <w:rStyle w:val="af0"/>
            <w:rFonts w:ascii="Segoe UI" w:eastAsiaTheme="majorEastAsia" w:hAnsi="Segoe UI" w:cs="Segoe UI"/>
            <w:b/>
            <w:bCs/>
            <w:color w:val="3964FE"/>
            <w:bdr w:val="single" w:sz="12" w:space="0" w:color="auto" w:frame="1"/>
            <w:shd w:val="clear" w:color="auto" w:fill="FFFFFF"/>
          </w:rPr>
          <w:t>https://www.aviadokker.ru/request/</w:t>
        </w:r>
      </w:hyperlink>
      <w:r w:rsidR="00296410" w:rsidRPr="00296410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. Электронная заявка, направленная через указанный сайт, признаётся Сторонами имеющей равную юридическую силу с заявкой на бумажном носителе.</w:t>
      </w:r>
    </w:p>
    <w:p w14:paraId="1CCCDDF2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4.2. Заявка должна содержать все данные и реквизиты, необходимые для надлежащего выполнения Сторонами требований настоящего договора. Заказчик </w:t>
      </w:r>
      <w:r>
        <w:rPr>
          <w:rFonts w:ascii="Segoe UI" w:hAnsi="Segoe UI" w:cs="Segoe UI"/>
          <w:color w:val="0F1115"/>
        </w:rPr>
        <w:lastRenderedPageBreak/>
        <w:t>несет ответственность за все последствия несоответствия действительности сведений, указанных им в заявке.</w:t>
      </w:r>
    </w:p>
    <w:p w14:paraId="7A6B5A03" w14:textId="75D8B854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4.3. </w:t>
      </w:r>
      <w:r w:rsidR="00296410">
        <w:rPr>
          <w:rFonts w:ascii="Segoe UI" w:hAnsi="Segoe UI" w:cs="Segoe UI"/>
          <w:color w:val="0F1115"/>
          <w:shd w:val="clear" w:color="auto" w:fill="FFFFFF"/>
        </w:rPr>
        <w:t>Указанная заявка подается Заказчиком не позднее дня, предшествующего дню оказания услуги, или в день оказания услуги, но не менее чем за 5 (пять) часов до исполнения, по предварительному согласованию с Экспедитором. Допускается получение заявки по электронной почте, </w:t>
      </w:r>
      <w:r w:rsidR="00296410" w:rsidRPr="00296410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а также посредством сети «Интернет» через сайт </w:t>
      </w:r>
      <w:hyperlink r:id="rId10" w:tgtFrame="_blank" w:history="1">
        <w:r w:rsidR="00296410" w:rsidRPr="00296410">
          <w:rPr>
            <w:rStyle w:val="af0"/>
            <w:rFonts w:ascii="Segoe UI" w:eastAsiaTheme="majorEastAsia" w:hAnsi="Segoe UI" w:cs="Segoe UI"/>
            <w:b/>
            <w:bCs/>
            <w:color w:val="3964FE"/>
            <w:bdr w:val="single" w:sz="12" w:space="0" w:color="auto" w:frame="1"/>
            <w:shd w:val="clear" w:color="auto" w:fill="FFFFFF"/>
          </w:rPr>
          <w:t>https://www.aviadokker.ru/request/</w:t>
        </w:r>
      </w:hyperlink>
      <w:r w:rsidR="00296410" w:rsidRPr="00296410">
        <w:rPr>
          <w:rStyle w:val="af"/>
          <w:rFonts w:ascii="Segoe UI" w:eastAsiaTheme="majorEastAsia" w:hAnsi="Segoe UI" w:cs="Segoe UI"/>
          <w:b w:val="0"/>
          <w:bCs w:val="0"/>
          <w:color w:val="0F1115"/>
          <w:shd w:val="clear" w:color="auto" w:fill="FFFFFF"/>
        </w:rPr>
        <w:t>.</w:t>
      </w:r>
    </w:p>
    <w:p w14:paraId="036921C6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4.4. Принятая к исполнению заявка может быть изменена Заказчиком только с письменного согласия Экспедитора.</w:t>
      </w:r>
    </w:p>
    <w:p w14:paraId="2EF2C2E7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t>5. Ответственность сторон</w:t>
      </w:r>
    </w:p>
    <w:p w14:paraId="322BD489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5.1. В случае невыполнения либо ненадлежащего выполнения договорных обязательств Стороны несут ответственность в соответствии с действующим законодательством РФ и настоящим Договором.</w:t>
      </w:r>
    </w:p>
    <w:p w14:paraId="56856396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5.2. Экспедитор и Заказчик несут взаимную материальную ответственность в пределах своих обязательств по Договору.</w:t>
      </w:r>
    </w:p>
    <w:p w14:paraId="564A46D6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5.3. Экспедитор несет ответственность за утрату, недостачу или повреждение груза, произошедшие после принятия его к перевозке и до выдачи получателю, если не докажет, что ущерб был причинен грузу вследствие обстоятельств, которые Экспедитор не мог предотвратить и устранение которых от него не зависело.</w:t>
      </w:r>
    </w:p>
    <w:p w14:paraId="7A8C554F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5.3.1. За утрату или недостачу груза, принятого Экспедитором для перевозки с объявлением ценности, в размере объявленной ценности или части объявленной ценности, пропорциональной недостающей части груза, а также сумм налогов, таможенных платежей, уплаченных при таможенном оформлении и выпуске груза при его ввозе.</w:t>
      </w:r>
    </w:p>
    <w:p w14:paraId="74B1A22B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5.3.2. За утрату или недостачу груза, принятого Экспедитором для перевозки без объявления ценности, в размере действительной (документально подтвержденной) стоимости груза или недостающей его части, а также сумм таможенных платежей, уплаченных при таможенном оформлении и выпуске груза при его ввозе.</w:t>
      </w:r>
    </w:p>
    <w:p w14:paraId="5DA7502B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5.3.3. За повреждение (порчу) груза, принятого Экспедитором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- в размере объявленной ценности, а также сумм налогов, таможенных платежей, уплаченных при таможенном оформлении и выпуске груза при его ввозе.</w:t>
      </w:r>
    </w:p>
    <w:p w14:paraId="76BB67E5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5.3.4. За повреждение (порчу) груза, принятого Экспедитором для перевозки без объявления ценности, в размере суммы, на которую понизилась действительная (документально подтвержденная) стоимость груза, а при невозможности восстановления поврежденного груза - в размере действительной (документально </w:t>
      </w:r>
      <w:r>
        <w:rPr>
          <w:rFonts w:ascii="Segoe UI" w:hAnsi="Segoe UI" w:cs="Segoe UI"/>
          <w:color w:val="0F1115"/>
        </w:rPr>
        <w:lastRenderedPageBreak/>
        <w:t>подтвержденной) стоимости груза, а также сумм налогов, таможенных платежей, уплаченных при таможенном оформлении и выпуске груза при его ввозе.</w:t>
      </w:r>
    </w:p>
    <w:p w14:paraId="0E8DBA13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5.4. Действительная (документально подтвержденная) стоимость груза определяется исходя из цены, указанной в договоре или счете продавца, а при ее отсутствии - исходя из средней цены на аналогичный товар, существовавшей в том месте, в котором груз подлежал выдаче, в день удовлетворения требования Заказчика.</w:t>
      </w:r>
    </w:p>
    <w:p w14:paraId="6E28245F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5.5. Экспедитор не несет ответственность за убытки и ущерб, возникшие вследствие неточности или неполноты сведений, предоставленных Заказчиком.</w:t>
      </w:r>
    </w:p>
    <w:p w14:paraId="15083691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5.6. Если во время выдачи груза грузополучатель, номинированный Заказчиком, или непосредственно Заказчик не уведомили Экспедитора в письменной форме об утрате (недостаче, повреждении) груза, не поставили в представленной Заказчику экспедиторской расписке отметку об утрате (недостаче, повреждении) груза и совместно с представителем Экспедитора не составили акт приема-передачи с подробным описанием характера утраты (недостачи, повреждения) груза, за исключением случая, указанного в п.5.7, считается, что Заказчик получил груз неповрежденным.</w:t>
      </w:r>
    </w:p>
    <w:p w14:paraId="77221B49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5.7. Если повреждение (порча) груза не могли быть установлены при приеме груза обычным способом, то Заказчик должен уведомить Экспедитора о выявленном повреждении груза не позднее трех календарных дней со дня приема груза. Датой уведомления считается дата получения его Экспедитором.</w:t>
      </w:r>
    </w:p>
    <w:p w14:paraId="727DABB7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5.8. В случае нарушения Экспедитором срока исполнения обязательств, предусмотренных настоящим Договором, и если Экспедитор не докажет, что нарушение срока произошло вследствие обстоятельств непреодолимой силы или по вине Заказчика, то Заказчик имеет право взыскать с Экспедитора неустойку в размере 0,1% стоимости услуг Экспедитора за каждый день просрочки, но не более чем в размере стоимости услуг Экспедитора по перевозке груза.</w:t>
      </w:r>
    </w:p>
    <w:p w14:paraId="5A317068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5.9. Заказчик несет ответственность за сверхнормативный простой транспортных средств в размере, определенном в поручении, а также за повреждение транспортных средств Экспедитора вследствие несоблюдения Заказчиком своих обязанностей.</w:t>
      </w:r>
    </w:p>
    <w:p w14:paraId="35B23966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5.10. В случае одностороннего отказа от исполнения настоящего Договора Заказчик возмещает Экспедитору убытки, вызванные расторжением Договора, и уплачивает штраф в размере десяти процентов суммы понесенных Экспедитором затрат. Затраты должны быть подтверждены документально.</w:t>
      </w:r>
    </w:p>
    <w:p w14:paraId="1150BBF3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t>6. Форс-мажор</w:t>
      </w:r>
    </w:p>
    <w:p w14:paraId="61470E1A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6.1. Стороны освобождаются от ответственности за неисполнение или ненадлежащее исполнение своих обязательств по настоящему Договору, если оно </w:t>
      </w:r>
      <w:r>
        <w:rPr>
          <w:rFonts w:ascii="Segoe UI" w:hAnsi="Segoe UI" w:cs="Segoe UI"/>
          <w:color w:val="0F1115"/>
        </w:rPr>
        <w:lastRenderedPageBreak/>
        <w:t>явилось следствием действия обстоятельств непреодолимой силы (форс-мажорные обстоятельства).</w:t>
      </w:r>
    </w:p>
    <w:p w14:paraId="7DF4D774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6.2. Под форс-мажорными понимаются обстоятельства, возникшие после подписания настоящего Договора вследствие непредвиденных Сторонами событий чрезвычайного характера и непреодолимой силы (стихийные бедствия, военные действия и др.), которые сделали невозможным надлежащее исполнение настоящего Договора и которые Стороны не могли предвидеть заранее и предотвратить разумным способом и в разумные сроки.</w:t>
      </w:r>
    </w:p>
    <w:p w14:paraId="34FA7F71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6.3. В случае наступления форс-мажорных обстоятельств срок выполнения Сторонами обязательств по настоящему Договору может быть отложен или продлен на период действия таких обстоятельств по взаимному согласованию Сторон.</w:t>
      </w:r>
    </w:p>
    <w:p w14:paraId="08F7E719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6.4. Сторона, оказавшаяся в ситуации, когда она не в состоянии исполнять свои обязательства вследствие возникновения обстоятельств непреодолимой силы, обязуется немедленно уведомить об этом другую Сторону. Неизвещение или несвоевременное извещение другой Стороны о наступлении (прекращении) обстоятельств непреодолимой силы влечет за собой утрату права ссылаться на эти обстоятельства.</w:t>
      </w:r>
    </w:p>
    <w:p w14:paraId="296963C7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6.5. В случае действия обстоятельств непреодолимой силы более тридцати дней возможно досрочное расторжение настоящего Договора с проведением окончательного расчета или, по взаимному согласованию Сторон, принятие каких-либо иных мер, указанных в дополнительном соглашении к настоящему Договору.</w:t>
      </w:r>
    </w:p>
    <w:p w14:paraId="4B259DE3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t>7. Разрешение споров</w:t>
      </w:r>
    </w:p>
    <w:p w14:paraId="7D26EA13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7.1. Споры, связанные с исполнением настоящего Договора, разрешаются путем двусторонних переговоров.</w:t>
      </w:r>
    </w:p>
    <w:p w14:paraId="58EEC839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7.2. В случае неурегулирования споров и разногласий путем переговоров спор подлежит разрешению в Арбитражном суде по месту нахождения Истца.</w:t>
      </w:r>
    </w:p>
    <w:p w14:paraId="5B840D25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t>8. Срок и порядок действия Договора</w:t>
      </w:r>
    </w:p>
    <w:p w14:paraId="73F9277E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8.1. Настоящий Договор заключен на один год и вступает в силу с момента его подписания Сторонами. Если ни одна из Сторон в срок не менее чем за 30 (тридцать) календарных дней до окончания действия Договора не заявит о намерении его прекратить, Договор автоматически пролонгируется на один год.</w:t>
      </w:r>
    </w:p>
    <w:p w14:paraId="386D11EC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8.2. Настоящий Договор может быть расторгнут любой из Сторон в одностороннем порядке путем направления другой Стороне уведомления в электронной форме о расторжении Договора в сроки, указанные в этом уведомлении, но не ранее чем через 30 (тридцать) дней с даты направления уведомления.</w:t>
      </w:r>
    </w:p>
    <w:p w14:paraId="4B555C08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8.3. При прекращении действия настоящего Договора Стороны обязаны выполнить все обязательства, принятые до момента прекращения настоящего Договора.</w:t>
      </w:r>
    </w:p>
    <w:p w14:paraId="24B87BD2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t>9. Персональные данные</w:t>
      </w:r>
    </w:p>
    <w:p w14:paraId="5472E3C1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9.1. Каждая Сторона вправе передавать другой Стороне персональные данные (далее – «ПД») своих сотрудников, подписантов, представителей и иных лиц (далее – «Субъекты»), а другая Сторона вправе их обрабатывать, когда обработка таких ПД требуется для заключения и исполнения Договора, а также для организации документооборота, учета и архивного хранения, в течение срока действия Договора, если более длительный срок обработки не предусмотрен применимым к соответствующей Стороне законодательством о ПД.</w:t>
      </w:r>
    </w:p>
    <w:p w14:paraId="5698535B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Стороны не вправе раскрывать ПД третьим лицам (кроме случаев, когда это требуется применимым к соответствующей Стороне законодательством о ПД или в целях, указанных в настоящем разделе Договора), а также обязаны принимать все необходимые правовые, организационные и технические меры для защиты ПД от любых неправомерных действий в отношении ПД.</w:t>
      </w:r>
    </w:p>
    <w:p w14:paraId="2CC2A7A5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Передающая Сторона заверяет получающую Сторону, что имеются действующие согласия Субъектов или иные законные основания на передачу их ПД в адрес получающей Стороны и на последующую обработку их ПД получающей Стороной в объеме и на условиях, указанных в настоящем Договоре.</w:t>
      </w:r>
    </w:p>
    <w:p w14:paraId="42A639C3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Каждая Сторона обязуется по запросу другой Стороны в течение 5 (пяти) рабочих дней с даты получения такого запроса предоставить такой другой Стороне доказательства надлежащего исполнения своих обязательств, указанных в настоящем разделе Договора.</w:t>
      </w:r>
    </w:p>
    <w:p w14:paraId="7E02B8FD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t>10. Прочие условия</w:t>
      </w:r>
    </w:p>
    <w:p w14:paraId="497FC93B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10.1. Договор оформляется в виде электронного документа, подписанного квалифицированной электронной подписью (аналогом собственноручной подписи), либо путем подписания документа и направления его Стороне в сканированном виде по адресу электронной почты Стороны, указанному в настоящем Договоре.</w:t>
      </w:r>
    </w:p>
    <w:p w14:paraId="4657B7EC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10.2. Любые изменения и дополнения к настоящему Договору являются неотъемлемой его частью и должны совершаться в той же форме, что и Договор.</w:t>
      </w:r>
    </w:p>
    <w:p w14:paraId="2E37AA42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10.3. Все изменения адресов, почтовых и платежных реквизитов, номеров телефонов, телефаксов и прочих реквизитов одной из Сторон должны быть немедленно сообщены другой Стороне.</w:t>
      </w:r>
    </w:p>
    <w:p w14:paraId="288B716E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10.4. После подписания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088B5F6F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10.5. Настоящий договор подписан в двух экземплярах, имеющих одинаковую юридическую силу.</w:t>
      </w:r>
    </w:p>
    <w:p w14:paraId="65D8C9F6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10.6.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04433F40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41508173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60D0BE05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5836A7D6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5D70426F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52A168D3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23B064A2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544F2C23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1C4EA1B7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53992D6F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21863FBE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085BD296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37507C33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571E2AED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2E102B87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0F5F2DFC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612E9CCD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0E9C3ADF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6BB59BB7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3EB6AA6E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3F1F7C7B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6B3EE3A7" w14:textId="77777777" w:rsidR="00296410" w:rsidRDefault="00296410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364F36CF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</w:p>
    <w:p w14:paraId="48C8DBC0" w14:textId="153F3E8C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Style w:val="af"/>
          <w:rFonts w:ascii="Segoe UI" w:eastAsiaTheme="majorEastAsia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lastRenderedPageBreak/>
        <w:t>11. Юридические адреса и банковские реквизиты сторон</w:t>
      </w:r>
    </w:p>
    <w:p w14:paraId="1719086F" w14:textId="77777777" w:rsidR="00D90655" w:rsidRDefault="00D90655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14:paraId="5CA3387A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"/>
          <w:rFonts w:ascii="Segoe UI" w:eastAsiaTheme="majorEastAsia" w:hAnsi="Segoe UI" w:cs="Segoe UI"/>
          <w:color w:val="0F1115"/>
        </w:rPr>
        <w:t>Экспедитор:</w:t>
      </w:r>
      <w:r>
        <w:rPr>
          <w:rFonts w:ascii="Segoe UI" w:hAnsi="Segoe UI" w:cs="Segoe UI"/>
          <w:color w:val="0F1115"/>
        </w:rPr>
        <w:br/>
        <w:t>ООО «ДОККЕР»</w:t>
      </w:r>
      <w:r>
        <w:rPr>
          <w:rFonts w:ascii="Segoe UI" w:hAnsi="Segoe UI" w:cs="Segoe UI"/>
          <w:color w:val="0F1115"/>
        </w:rPr>
        <w:br/>
        <w:t xml:space="preserve">Юр. адрес: 119421, г. Москва, </w:t>
      </w:r>
      <w:proofErr w:type="spellStart"/>
      <w:r>
        <w:rPr>
          <w:rFonts w:ascii="Segoe UI" w:hAnsi="Segoe UI" w:cs="Segoe UI"/>
          <w:color w:val="0F1115"/>
        </w:rPr>
        <w:t>вн</w:t>
      </w:r>
      <w:proofErr w:type="spellEnd"/>
      <w:r>
        <w:rPr>
          <w:rFonts w:ascii="Segoe UI" w:hAnsi="Segoe UI" w:cs="Segoe UI"/>
          <w:color w:val="0F1115"/>
        </w:rPr>
        <w:t>. тер. г. Муниципальный округ Обручевский, кв-л 38 Юго-Запада, к.3, кв. 15.</w:t>
      </w:r>
      <w:r>
        <w:rPr>
          <w:rFonts w:ascii="Segoe UI" w:hAnsi="Segoe UI" w:cs="Segoe UI"/>
          <w:color w:val="0F1115"/>
        </w:rPr>
        <w:br/>
        <w:t>Фак. адрес: 141426, г. Химки, Международный аэропорт Шереметьево, вл.5, офис 215,2</w:t>
      </w:r>
      <w:r>
        <w:rPr>
          <w:rFonts w:ascii="Segoe UI" w:hAnsi="Segoe UI" w:cs="Segoe UI"/>
          <w:color w:val="0F1115"/>
        </w:rPr>
        <w:br/>
        <w:t>ОГРН 1177746313800</w:t>
      </w:r>
      <w:r>
        <w:rPr>
          <w:rFonts w:ascii="Segoe UI" w:hAnsi="Segoe UI" w:cs="Segoe UI"/>
          <w:color w:val="0F1115"/>
        </w:rPr>
        <w:br/>
        <w:t>ИНН 7730232977</w:t>
      </w:r>
      <w:r>
        <w:rPr>
          <w:rFonts w:ascii="Segoe UI" w:hAnsi="Segoe UI" w:cs="Segoe UI"/>
          <w:color w:val="0F1115"/>
        </w:rPr>
        <w:br/>
        <w:t>Р/С 40702810702520002438</w:t>
      </w:r>
      <w:r>
        <w:rPr>
          <w:rFonts w:ascii="Segoe UI" w:hAnsi="Segoe UI" w:cs="Segoe UI"/>
          <w:color w:val="0F1115"/>
        </w:rPr>
        <w:br/>
        <w:t>К/С 30101810200000000593</w:t>
      </w:r>
      <w:r>
        <w:rPr>
          <w:rFonts w:ascii="Segoe UI" w:hAnsi="Segoe UI" w:cs="Segoe UI"/>
          <w:color w:val="0F1115"/>
        </w:rPr>
        <w:br/>
        <w:t>БИК 044525593</w:t>
      </w:r>
      <w:r>
        <w:rPr>
          <w:rFonts w:ascii="Segoe UI" w:hAnsi="Segoe UI" w:cs="Segoe UI"/>
          <w:color w:val="0F1115"/>
        </w:rPr>
        <w:br/>
        <w:t>Банк АО «АЛЬФА-БАНК», г. Москва</w:t>
      </w:r>
      <w:r>
        <w:rPr>
          <w:rFonts w:ascii="Segoe UI" w:hAnsi="Segoe UI" w:cs="Segoe UI"/>
          <w:color w:val="0F1115"/>
        </w:rPr>
        <w:br/>
      </w:r>
      <w:proofErr w:type="spellStart"/>
      <w:r>
        <w:rPr>
          <w:rFonts w:ascii="Segoe UI" w:hAnsi="Segoe UI" w:cs="Segoe UI"/>
          <w:color w:val="0F1115"/>
        </w:rPr>
        <w:t>e-mail</w:t>
      </w:r>
      <w:proofErr w:type="spellEnd"/>
      <w:r>
        <w:rPr>
          <w:rFonts w:ascii="Segoe UI" w:hAnsi="Segoe UI" w:cs="Segoe UI"/>
          <w:color w:val="0F1115"/>
        </w:rPr>
        <w:t>: info@dokker.ru</w:t>
      </w:r>
    </w:p>
    <w:p w14:paraId="7CBA9774" w14:textId="77777777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Подпись ___________ Захаров Р.В.</w:t>
      </w:r>
    </w:p>
    <w:p w14:paraId="197863FF" w14:textId="77777777" w:rsidR="00D90655" w:rsidRDefault="00D90655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14:paraId="1D513601" w14:textId="3FAEB2D4" w:rsidR="00DF03DF" w:rsidRPr="0041302C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  <w:highlight w:val="yellow"/>
        </w:rPr>
      </w:pPr>
      <w:r>
        <w:rPr>
          <w:rStyle w:val="af"/>
          <w:rFonts w:ascii="Segoe UI" w:eastAsiaTheme="majorEastAsia" w:hAnsi="Segoe UI" w:cs="Segoe UI"/>
          <w:color w:val="0F1115"/>
        </w:rPr>
        <w:t>Заказчик:</w:t>
      </w:r>
      <w:r>
        <w:rPr>
          <w:rFonts w:ascii="Segoe UI" w:hAnsi="Segoe UI" w:cs="Segoe UI"/>
          <w:color w:val="0F1115"/>
        </w:rPr>
        <w:br/>
      </w:r>
      <w:r w:rsidR="005C426A" w:rsidRPr="005C426A">
        <w:rPr>
          <w:rFonts w:ascii="Segoe UI" w:hAnsi="Segoe UI" w:cs="Segoe UI"/>
          <w:color w:val="0F1115"/>
          <w:highlight w:val="yellow"/>
        </w:rPr>
        <w:t>ООО</w:t>
      </w:r>
      <w:r w:rsidRPr="005C426A">
        <w:rPr>
          <w:rFonts w:ascii="Segoe UI" w:hAnsi="Segoe UI" w:cs="Segoe UI"/>
          <w:color w:val="0F1115"/>
          <w:highlight w:val="yellow"/>
        </w:rPr>
        <w:t xml:space="preserve"> «</w:t>
      </w:r>
      <w:r w:rsidR="005C426A" w:rsidRPr="005C426A">
        <w:rPr>
          <w:rFonts w:ascii="Segoe UI" w:hAnsi="Segoe UI" w:cs="Segoe UI"/>
          <w:color w:val="0F1115"/>
          <w:highlight w:val="yellow"/>
        </w:rPr>
        <w:t>_____________»</w:t>
      </w:r>
      <w:r>
        <w:rPr>
          <w:rFonts w:ascii="Segoe UI" w:hAnsi="Segoe UI" w:cs="Segoe UI"/>
          <w:color w:val="0F1115"/>
        </w:rPr>
        <w:br/>
      </w:r>
      <w:r w:rsidRPr="0041302C">
        <w:rPr>
          <w:rFonts w:ascii="Segoe UI" w:hAnsi="Segoe UI" w:cs="Segoe UI"/>
          <w:color w:val="0F1115"/>
          <w:highlight w:val="yellow"/>
        </w:rPr>
        <w:t xml:space="preserve">Адрес местонахождения: </w:t>
      </w:r>
      <w:r w:rsidR="005C426A" w:rsidRPr="0041302C">
        <w:rPr>
          <w:rFonts w:ascii="Segoe UI" w:hAnsi="Segoe UI" w:cs="Segoe UI"/>
          <w:color w:val="0F1115"/>
          <w:highlight w:val="yellow"/>
        </w:rPr>
        <w:t>__________________________________________________________________________________________________________________________________________________________________________________________</w:t>
      </w:r>
      <w:r w:rsidRPr="0041302C">
        <w:rPr>
          <w:rFonts w:ascii="Segoe UI" w:hAnsi="Segoe UI" w:cs="Segoe UI"/>
          <w:color w:val="0F1115"/>
          <w:highlight w:val="yellow"/>
        </w:rPr>
        <w:br/>
        <w:t xml:space="preserve">Тел.: </w:t>
      </w:r>
      <w:r w:rsidR="005C426A" w:rsidRPr="0041302C">
        <w:rPr>
          <w:rFonts w:ascii="Segoe UI" w:hAnsi="Segoe UI" w:cs="Segoe UI"/>
          <w:color w:val="0F1115"/>
          <w:highlight w:val="yellow"/>
        </w:rPr>
        <w:t>____________________</w:t>
      </w:r>
      <w:r w:rsidRPr="0041302C">
        <w:rPr>
          <w:rFonts w:ascii="Segoe UI" w:hAnsi="Segoe UI" w:cs="Segoe UI"/>
          <w:color w:val="0F1115"/>
          <w:highlight w:val="yellow"/>
        </w:rPr>
        <w:br/>
      </w:r>
      <w:proofErr w:type="spellStart"/>
      <w:r w:rsidRPr="0041302C">
        <w:rPr>
          <w:rFonts w:ascii="Segoe UI" w:hAnsi="Segoe UI" w:cs="Segoe UI"/>
          <w:color w:val="0F1115"/>
          <w:highlight w:val="yellow"/>
        </w:rPr>
        <w:t>Email</w:t>
      </w:r>
      <w:proofErr w:type="spellEnd"/>
      <w:r w:rsidRPr="0041302C">
        <w:rPr>
          <w:rFonts w:ascii="Segoe UI" w:hAnsi="Segoe UI" w:cs="Segoe UI"/>
          <w:color w:val="0F1115"/>
          <w:highlight w:val="yellow"/>
        </w:rPr>
        <w:t>: </w:t>
      </w:r>
      <w:r w:rsidR="005C426A" w:rsidRPr="0041302C">
        <w:rPr>
          <w:rFonts w:ascii="Segoe UI" w:hAnsi="Segoe UI" w:cs="Segoe UI"/>
          <w:color w:val="0F1115"/>
          <w:highlight w:val="yellow"/>
        </w:rPr>
        <w:t xml:space="preserve"> </w:t>
      </w:r>
      <w:r w:rsidRPr="0041302C">
        <w:rPr>
          <w:rFonts w:ascii="Segoe UI" w:hAnsi="Segoe UI" w:cs="Segoe UI"/>
          <w:color w:val="0F1115"/>
          <w:highlight w:val="yellow"/>
        </w:rPr>
        <w:br/>
        <w:t xml:space="preserve">ОГРН: </w:t>
      </w:r>
      <w:r w:rsidRPr="0041302C">
        <w:rPr>
          <w:rFonts w:ascii="Segoe UI" w:hAnsi="Segoe UI" w:cs="Segoe UI"/>
          <w:color w:val="0F1115"/>
          <w:highlight w:val="yellow"/>
        </w:rPr>
        <w:br/>
        <w:t xml:space="preserve">ИНН </w:t>
      </w:r>
      <w:r w:rsidRPr="0041302C">
        <w:rPr>
          <w:rFonts w:ascii="Segoe UI" w:hAnsi="Segoe UI" w:cs="Segoe UI"/>
          <w:color w:val="0F1115"/>
          <w:highlight w:val="yellow"/>
        </w:rPr>
        <w:br/>
        <w:t xml:space="preserve">КПП </w:t>
      </w:r>
      <w:r w:rsidRPr="0041302C">
        <w:rPr>
          <w:rFonts w:ascii="Segoe UI" w:hAnsi="Segoe UI" w:cs="Segoe UI"/>
          <w:color w:val="0F1115"/>
          <w:highlight w:val="yellow"/>
        </w:rPr>
        <w:br/>
        <w:t xml:space="preserve">БИК </w:t>
      </w:r>
      <w:r w:rsidRPr="0041302C">
        <w:rPr>
          <w:rFonts w:ascii="Segoe UI" w:hAnsi="Segoe UI" w:cs="Segoe UI"/>
          <w:color w:val="0F1115"/>
          <w:highlight w:val="yellow"/>
        </w:rPr>
        <w:br/>
        <w:t xml:space="preserve">Р/С </w:t>
      </w:r>
      <w:r w:rsidRPr="0041302C">
        <w:rPr>
          <w:rFonts w:ascii="Segoe UI" w:hAnsi="Segoe UI" w:cs="Segoe UI"/>
          <w:color w:val="0F1115"/>
          <w:highlight w:val="yellow"/>
        </w:rPr>
        <w:br/>
        <w:t xml:space="preserve">Корр. Счет </w:t>
      </w:r>
      <w:r w:rsidRPr="0041302C">
        <w:rPr>
          <w:rFonts w:ascii="Segoe UI" w:hAnsi="Segoe UI" w:cs="Segoe UI"/>
          <w:color w:val="0F1115"/>
          <w:highlight w:val="yellow"/>
        </w:rPr>
        <w:br/>
        <w:t>АО «РАЙФФАЙЗЕНБАНК», г. Санкт-Петербург</w:t>
      </w:r>
    </w:p>
    <w:p w14:paraId="4F917764" w14:textId="43D4D04E" w:rsidR="00DF03DF" w:rsidRDefault="00DF03DF" w:rsidP="00DF03D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41302C">
        <w:rPr>
          <w:rFonts w:ascii="Segoe UI" w:hAnsi="Segoe UI" w:cs="Segoe UI"/>
          <w:color w:val="0F1115"/>
          <w:highlight w:val="yellow"/>
        </w:rPr>
        <w:t xml:space="preserve">Подпись _____________ </w:t>
      </w:r>
      <w:r w:rsidR="0041302C" w:rsidRPr="0041302C">
        <w:rPr>
          <w:rFonts w:ascii="Segoe UI" w:hAnsi="Segoe UI" w:cs="Segoe UI"/>
          <w:color w:val="0F1115"/>
          <w:highlight w:val="yellow"/>
        </w:rPr>
        <w:t>Иванов А.А.</w:t>
      </w:r>
    </w:p>
    <w:p w14:paraId="0EFD9E19" w14:textId="77777777" w:rsidR="00EB7C16" w:rsidRPr="00EB7C16" w:rsidRDefault="00EB7C16" w:rsidP="00EB7C16">
      <w:pPr>
        <w:spacing w:before="100" w:after="150" w:line="240" w:lineRule="auto"/>
        <w:jc w:val="both"/>
        <w:rPr>
          <w:rFonts w:ascii="Times New Roman" w:hAnsi="Times New Roman"/>
        </w:rPr>
      </w:pPr>
    </w:p>
    <w:p w14:paraId="03145A58" w14:textId="24A8ACD6" w:rsidR="00EB7C16" w:rsidRPr="00EB7C16" w:rsidRDefault="00EB7C16" w:rsidP="00EB7C16">
      <w:pPr>
        <w:spacing w:line="240" w:lineRule="auto"/>
        <w:rPr>
          <w:rFonts w:ascii="Times New Roman" w:hAnsi="Times New Roman"/>
          <w:b/>
        </w:rPr>
      </w:pPr>
    </w:p>
    <w:p w14:paraId="64F533A9" w14:textId="77777777" w:rsidR="00D90655" w:rsidRDefault="00D90655" w:rsidP="005F439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bCs/>
          <w:color w:val="0F1115"/>
        </w:rPr>
      </w:pPr>
    </w:p>
    <w:p w14:paraId="20C3C12B" w14:textId="77777777" w:rsidR="00D90655" w:rsidRDefault="00D90655" w:rsidP="005F439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bCs/>
          <w:color w:val="0F1115"/>
        </w:rPr>
      </w:pPr>
    </w:p>
    <w:p w14:paraId="4D8CE426" w14:textId="0B4CEA43" w:rsidR="005F4394" w:rsidRDefault="005F4394" w:rsidP="005F439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5F4394">
        <w:rPr>
          <w:rFonts w:ascii="Segoe UI" w:hAnsi="Segoe UI" w:cs="Segoe UI"/>
          <w:b/>
          <w:bCs/>
          <w:color w:val="0F1115"/>
        </w:rPr>
        <w:lastRenderedPageBreak/>
        <w:t>Приложение № 1</w:t>
      </w:r>
      <w:r>
        <w:rPr>
          <w:rFonts w:ascii="Segoe UI" w:hAnsi="Segoe UI" w:cs="Segoe UI"/>
          <w:color w:val="0F1115"/>
        </w:rPr>
        <w:br/>
        <w:t>к договору № 001/26 от 12.05.2026 года</w:t>
      </w:r>
    </w:p>
    <w:p w14:paraId="31195DD9" w14:textId="77777777" w:rsidR="005F4394" w:rsidRDefault="005F4394" w:rsidP="005F4394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Стоимость услуг по экспедированию товаров определена и согласована с Заказчиком согласно коммерческому предложению и составляет:</w:t>
      </w:r>
    </w:p>
    <w:p w14:paraId="353211B8" w14:textId="77777777" w:rsidR="005F4394" w:rsidRDefault="005F4394" w:rsidP="005F439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Экспедитор на терминале. Выдача и получение груза с СВХ (МВЛ, ВВЛ)</w:t>
      </w:r>
    </w:p>
    <w:p w14:paraId="603C7CF4" w14:textId="5EFBF2E0" w:rsidR="005F4394" w:rsidRDefault="005F4394" w:rsidP="005F439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SVO / 2) DME, VKO: Получение и сканирование AWB, встреча водителя + ТТН, оплата наземной обработки, составление коммерческого акта, перемещение </w:t>
      </w:r>
      <w:r w:rsidRPr="005F4394">
        <w:rPr>
          <w:rFonts w:ascii="Segoe UI" w:hAnsi="Segoe UI" w:cs="Segoe UI"/>
          <w:color w:val="0F1115"/>
        </w:rPr>
        <w:t>2200 ₽ / 2) 3000 ₽</w:t>
      </w:r>
    </w:p>
    <w:p w14:paraId="675B9FE8" w14:textId="77777777" w:rsidR="00D90655" w:rsidRPr="005F4394" w:rsidRDefault="00D90655" w:rsidP="00D90655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0F1115"/>
        </w:rPr>
      </w:pPr>
    </w:p>
    <w:p w14:paraId="0B92968D" w14:textId="4681A049" w:rsidR="005F4394" w:rsidRDefault="005F4394" w:rsidP="00D9065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Предварительный осмотр: фотофиксация, взвешивание и измерение товаров, упаковка</w:t>
      </w:r>
      <w:r>
        <w:rPr>
          <w:rFonts w:ascii="Segoe UI" w:hAnsi="Segoe UI" w:cs="Segoe UI"/>
          <w:color w:val="0F1115"/>
        </w:rPr>
        <w:br/>
        <w:t>от 2200 ₽*</w:t>
      </w:r>
    </w:p>
    <w:p w14:paraId="638C2532" w14:textId="77777777" w:rsidR="00D90655" w:rsidRDefault="00D90655" w:rsidP="00D90655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11A66702" w14:textId="4C559BF5" w:rsidR="005F4394" w:rsidRDefault="005F4394" w:rsidP="00D9065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Таможенный досмотр/осмотр: </w:t>
      </w:r>
      <w:r w:rsidR="00D90655">
        <w:rPr>
          <w:rFonts w:ascii="Segoe UI" w:hAnsi="Segoe UI" w:cs="Segoe UI"/>
          <w:color w:val="0F1115"/>
        </w:rPr>
        <w:t xml:space="preserve">коммуникации </w:t>
      </w:r>
      <w:r>
        <w:rPr>
          <w:rFonts w:ascii="Segoe UI" w:hAnsi="Segoe UI" w:cs="Segoe UI"/>
          <w:color w:val="0F1115"/>
        </w:rPr>
        <w:t>с сотрудниками ФТС, придерживаясь декларации на товары</w:t>
      </w:r>
      <w:r>
        <w:rPr>
          <w:rFonts w:ascii="Segoe UI" w:hAnsi="Segoe UI" w:cs="Segoe UI"/>
          <w:color w:val="0F1115"/>
        </w:rPr>
        <w:br/>
        <w:t>от 6000 ₽*</w:t>
      </w:r>
    </w:p>
    <w:p w14:paraId="25D00602" w14:textId="77777777" w:rsidR="00D90655" w:rsidRDefault="00D90655" w:rsidP="00D90655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37CA6BA7" w14:textId="77777777" w:rsidR="005F4394" w:rsidRDefault="005F4394" w:rsidP="00D9065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Деление партии: помощь в подготовке обращения в ФТС</w:t>
      </w:r>
      <w:r>
        <w:rPr>
          <w:rFonts w:ascii="Segoe UI" w:hAnsi="Segoe UI" w:cs="Segoe UI"/>
          <w:color w:val="0F1115"/>
        </w:rPr>
        <w:br/>
        <w:t>2000 ₽</w:t>
      </w:r>
    </w:p>
    <w:p w14:paraId="4D8C506B" w14:textId="77777777" w:rsidR="00D90655" w:rsidRDefault="00D90655" w:rsidP="00D90655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6B90BAC9" w14:textId="7DEA3007" w:rsidR="005F4394" w:rsidRDefault="005F4394" w:rsidP="00D9065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Экспедитор на транспорте: сопровождение груза с водителем (в том числе с охраной для ценных грузов), подготовка сопроводительных документов, составление коммерческого акта</w:t>
      </w:r>
      <w:r>
        <w:rPr>
          <w:rFonts w:ascii="Segoe UI" w:hAnsi="Segoe UI" w:cs="Segoe UI"/>
          <w:color w:val="0F1115"/>
        </w:rPr>
        <w:br/>
        <w:t xml:space="preserve">от </w:t>
      </w:r>
      <w:r w:rsidR="00D90655">
        <w:rPr>
          <w:rFonts w:ascii="Segoe UI" w:hAnsi="Segoe UI" w:cs="Segoe UI"/>
          <w:color w:val="0F1115"/>
        </w:rPr>
        <w:t>2200</w:t>
      </w:r>
      <w:r>
        <w:rPr>
          <w:rFonts w:ascii="Segoe UI" w:hAnsi="Segoe UI" w:cs="Segoe UI"/>
          <w:color w:val="0F1115"/>
        </w:rPr>
        <w:t xml:space="preserve"> ₽*</w:t>
      </w:r>
    </w:p>
    <w:p w14:paraId="5C4D6696" w14:textId="77777777" w:rsidR="00D90655" w:rsidRDefault="00D90655" w:rsidP="00D90655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2A5A980C" w14:textId="77777777" w:rsidR="005F4394" w:rsidRDefault="005F4394" w:rsidP="00D9065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Россельхознадзор (Ветеринарный, Фитосанитарный контроль): консультация и получение нужных отметок</w:t>
      </w:r>
      <w:r>
        <w:rPr>
          <w:rFonts w:ascii="Segoe UI" w:hAnsi="Segoe UI" w:cs="Segoe UI"/>
          <w:color w:val="0F1115"/>
        </w:rPr>
        <w:br/>
        <w:t>от 6000 ₽*</w:t>
      </w:r>
    </w:p>
    <w:p w14:paraId="07EFFC7A" w14:textId="77777777" w:rsidR="00D90655" w:rsidRDefault="00D90655" w:rsidP="00D90655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7087D4E8" w14:textId="77777777" w:rsidR="005F4394" w:rsidRDefault="005F4394" w:rsidP="00D9065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Упаковка и маркировка (доп. услуга оговаривается индивидуально)</w:t>
      </w:r>
      <w:r>
        <w:rPr>
          <w:rFonts w:ascii="Segoe UI" w:hAnsi="Segoe UI" w:cs="Segoe UI"/>
          <w:color w:val="0F1115"/>
        </w:rPr>
        <w:br/>
        <w:t>0 ₽*</w:t>
      </w:r>
    </w:p>
    <w:p w14:paraId="7851137A" w14:textId="77777777" w:rsidR="00D90655" w:rsidRDefault="00D90655" w:rsidP="00D90655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25FFAC3D" w14:textId="77777777" w:rsidR="005F4394" w:rsidRDefault="005F4394" w:rsidP="00D9065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Таможенный транзит: декларирование, подбор авто, открытие/закрытие таможенной процедуры</w:t>
      </w:r>
      <w:r>
        <w:rPr>
          <w:rFonts w:ascii="Segoe UI" w:hAnsi="Segoe UI" w:cs="Segoe UI"/>
          <w:color w:val="0F1115"/>
        </w:rPr>
        <w:br/>
        <w:t>от 6000 ₽*</w:t>
      </w:r>
    </w:p>
    <w:p w14:paraId="198FEF15" w14:textId="77777777" w:rsidR="00D90655" w:rsidRDefault="00D90655" w:rsidP="00D90655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388A5421" w14:textId="5944ED9C" w:rsidR="00D90655" w:rsidRPr="00D90655" w:rsidRDefault="005F4394" w:rsidP="005F439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bCs/>
          <w:color w:val="0F1115"/>
          <w:sz w:val="22"/>
          <w:szCs w:val="22"/>
        </w:rPr>
      </w:pPr>
      <w:r w:rsidRPr="00D90655">
        <w:rPr>
          <w:rFonts w:ascii="Segoe UI" w:hAnsi="Segoe UI" w:cs="Segoe UI"/>
          <w:color w:val="0F1115"/>
          <w:sz w:val="22"/>
          <w:szCs w:val="22"/>
        </w:rPr>
        <w:t>*</w:t>
      </w:r>
      <w:r w:rsidRPr="00D90655">
        <w:rPr>
          <w:rFonts w:ascii="Segoe UI" w:hAnsi="Segoe UI" w:cs="Segoe UI"/>
          <w:b/>
          <w:bCs/>
          <w:color w:val="0F1115"/>
          <w:sz w:val="22"/>
          <w:szCs w:val="22"/>
        </w:rPr>
        <w:t>Окончательная стоимость услуги согласовывается дополнительно и зависит от объема работы.</w:t>
      </w:r>
    </w:p>
    <w:p w14:paraId="77830955" w14:textId="77777777" w:rsidR="00D90655" w:rsidRDefault="00D90655" w:rsidP="00D90655">
      <w:pPr>
        <w:rPr>
          <w:rStyle w:val="af"/>
          <w:rFonts w:ascii="Segoe UI" w:hAnsi="Segoe UI" w:cs="Segoe UI"/>
          <w:b w:val="0"/>
          <w:bCs w:val="0"/>
          <w:color w:val="0F1115"/>
          <w:shd w:val="clear" w:color="auto" w:fill="FFFFFF"/>
        </w:rPr>
      </w:pPr>
      <w:r w:rsidRPr="00D90655">
        <w:rPr>
          <w:rStyle w:val="af"/>
          <w:rFonts w:ascii="Segoe UI" w:hAnsi="Segoe UI" w:cs="Segoe UI"/>
          <w:b w:val="0"/>
          <w:bCs w:val="0"/>
          <w:color w:val="0F1115"/>
          <w:shd w:val="clear" w:color="auto" w:fill="FFFFFF"/>
        </w:rPr>
        <w:t>Экспедитор ООО «</w:t>
      </w:r>
      <w:proofErr w:type="spellStart"/>
      <w:r w:rsidRPr="00D90655">
        <w:rPr>
          <w:rStyle w:val="af"/>
          <w:rFonts w:ascii="Segoe UI" w:hAnsi="Segoe UI" w:cs="Segoe UI"/>
          <w:b w:val="0"/>
          <w:bCs w:val="0"/>
          <w:color w:val="0F1115"/>
          <w:shd w:val="clear" w:color="auto" w:fill="FFFFFF"/>
        </w:rPr>
        <w:t>Доккер</w:t>
      </w:r>
      <w:proofErr w:type="spellEnd"/>
      <w:r w:rsidRPr="00D90655">
        <w:rPr>
          <w:rStyle w:val="af"/>
          <w:rFonts w:ascii="Segoe UI" w:hAnsi="Segoe UI" w:cs="Segoe UI"/>
          <w:b w:val="0"/>
          <w:bCs w:val="0"/>
          <w:color w:val="0F1115"/>
          <w:shd w:val="clear" w:color="auto" w:fill="FFFFFF"/>
        </w:rPr>
        <w:t xml:space="preserve">» Захаров Р.В. </w:t>
      </w:r>
      <w:r>
        <w:rPr>
          <w:rStyle w:val="af"/>
          <w:rFonts w:ascii="Segoe UI" w:hAnsi="Segoe UI" w:cs="Segoe UI"/>
          <w:b w:val="0"/>
          <w:bCs w:val="0"/>
          <w:color w:val="0F1115"/>
          <w:shd w:val="clear" w:color="auto" w:fill="FFFFFF"/>
        </w:rPr>
        <w:t xml:space="preserve">      </w:t>
      </w:r>
      <w:r w:rsidRPr="00D90655">
        <w:rPr>
          <w:rStyle w:val="af"/>
          <w:rFonts w:ascii="Segoe UI" w:hAnsi="Segoe UI" w:cs="Segoe UI"/>
          <w:b w:val="0"/>
          <w:bCs w:val="0"/>
          <w:color w:val="0F1115"/>
          <w:shd w:val="clear" w:color="auto" w:fill="FFFFFF"/>
        </w:rPr>
        <w:t xml:space="preserve">_____________ </w:t>
      </w:r>
    </w:p>
    <w:p w14:paraId="7E6600B7" w14:textId="1B1E612F" w:rsidR="005F4394" w:rsidRPr="00D90655" w:rsidRDefault="00D90655" w:rsidP="00D90655">
      <w:pPr>
        <w:rPr>
          <w:rFonts w:ascii="Segoe UI" w:hAnsi="Segoe UI" w:cs="Segoe UI"/>
          <w:color w:val="0F1115"/>
          <w:shd w:val="clear" w:color="auto" w:fill="FFFFFF"/>
        </w:rPr>
      </w:pPr>
      <w:r w:rsidRPr="00D90655">
        <w:rPr>
          <w:rStyle w:val="af"/>
          <w:rFonts w:ascii="Segoe UI" w:hAnsi="Segoe UI" w:cs="Segoe UI"/>
          <w:b w:val="0"/>
          <w:bCs w:val="0"/>
          <w:color w:val="0F1115"/>
          <w:highlight w:val="yellow"/>
          <w:shd w:val="clear" w:color="auto" w:fill="FFFFFF"/>
        </w:rPr>
        <w:t>Заказчик ООО «_________________» Иванов А.А.____________</w:t>
      </w:r>
    </w:p>
    <w:sectPr w:rsidR="005F4394" w:rsidRPr="00D9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237A"/>
    <w:multiLevelType w:val="multilevel"/>
    <w:tmpl w:val="88DA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28375B"/>
    <w:multiLevelType w:val="multilevel"/>
    <w:tmpl w:val="CA8CE0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4"/>
      <w:numFmt w:val="decimal"/>
      <w:lvlText w:val="%2.%3.%4"/>
      <w:lvlJc w:val="left"/>
      <w:pPr>
        <w:tabs>
          <w:tab w:val="left" w:pos="0"/>
        </w:tabs>
        <w:ind w:left="2880" w:hanging="360"/>
      </w:pPr>
      <w:rPr>
        <w:b/>
      </w:rPr>
    </w:lvl>
    <w:lvl w:ilvl="4">
      <w:start w:val="1"/>
      <w:numFmt w:val="decimal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0D05E9B"/>
    <w:multiLevelType w:val="multilevel"/>
    <w:tmpl w:val="41D6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A2271"/>
    <w:multiLevelType w:val="multilevel"/>
    <w:tmpl w:val="E7DC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14BE3"/>
    <w:multiLevelType w:val="multilevel"/>
    <w:tmpl w:val="F81605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FA47B8"/>
    <w:multiLevelType w:val="multilevel"/>
    <w:tmpl w:val="E2128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F9593D"/>
    <w:multiLevelType w:val="multilevel"/>
    <w:tmpl w:val="8B629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35921">
    <w:abstractNumId w:val="5"/>
  </w:num>
  <w:num w:numId="2" w16cid:durableId="737705836">
    <w:abstractNumId w:val="1"/>
  </w:num>
  <w:num w:numId="3" w16cid:durableId="1181160922">
    <w:abstractNumId w:val="4"/>
  </w:num>
  <w:num w:numId="4" w16cid:durableId="334961004">
    <w:abstractNumId w:val="0"/>
  </w:num>
  <w:num w:numId="5" w16cid:durableId="1732117122">
    <w:abstractNumId w:val="6"/>
  </w:num>
  <w:num w:numId="6" w16cid:durableId="1591308000">
    <w:abstractNumId w:val="2"/>
  </w:num>
  <w:num w:numId="7" w16cid:durableId="88791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16"/>
    <w:rsid w:val="0008754E"/>
    <w:rsid w:val="001733EE"/>
    <w:rsid w:val="00296410"/>
    <w:rsid w:val="0041302C"/>
    <w:rsid w:val="005C426A"/>
    <w:rsid w:val="005F4394"/>
    <w:rsid w:val="006503A9"/>
    <w:rsid w:val="00651333"/>
    <w:rsid w:val="00D90655"/>
    <w:rsid w:val="00DF03DF"/>
    <w:rsid w:val="00E67511"/>
    <w:rsid w:val="00EB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7DA8"/>
  <w15:chartTrackingRefBased/>
  <w15:docId w15:val="{4FCF5E53-3F56-EC45-B345-F8EE059E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C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C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C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C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C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C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C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C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C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C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7C16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EB7C1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B7C16"/>
    <w:pPr>
      <w:spacing w:after="200"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rsid w:val="00EB7C16"/>
    <w:rPr>
      <w:rFonts w:ascii="Calibri" w:eastAsia="Times New Roman" w:hAnsi="Calibri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ds-markdown-paragraph">
    <w:name w:val="ds-markdown-paragraph"/>
    <w:basedOn w:val="a"/>
    <w:rsid w:val="00DF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Strong"/>
    <w:basedOn w:val="a0"/>
    <w:uiPriority w:val="22"/>
    <w:qFormat/>
    <w:rsid w:val="00DF03DF"/>
    <w:rPr>
      <w:b/>
      <w:bCs/>
    </w:rPr>
  </w:style>
  <w:style w:type="character" w:styleId="af0">
    <w:name w:val="Hyperlink"/>
    <w:basedOn w:val="a0"/>
    <w:uiPriority w:val="99"/>
    <w:semiHidden/>
    <w:unhideWhenUsed/>
    <w:rsid w:val="001733EE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1733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adokker.ru/request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viadokker.ru/reques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viadokker.ru/requ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viadokker.ru/requ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49EDAA-ADDC-8C44-90B4-7FFC1865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3893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Zaytsew Ruslan</dc:creator>
  <cp:keywords/>
  <dc:description/>
  <cp:lastModifiedBy>Zaytsew Ruslan</cp:lastModifiedBy>
  <cp:revision>5</cp:revision>
  <dcterms:created xsi:type="dcterms:W3CDTF">2026-05-18T11:23:00Z</dcterms:created>
  <dcterms:modified xsi:type="dcterms:W3CDTF">2026-05-31T17:17:00Z</dcterms:modified>
</cp:coreProperties>
</file>